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3F" w:rsidRDefault="0037683F" w:rsidP="00376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118108" wp14:editId="3B900B8A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83F" w:rsidRDefault="0037683F" w:rsidP="00376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37683F" w:rsidRDefault="0037683F" w:rsidP="00376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37683F" w:rsidRDefault="0037683F" w:rsidP="00873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7683F" w:rsidRDefault="0037683F" w:rsidP="00873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738C7" w:rsidRPr="0037683F" w:rsidRDefault="008738C7" w:rsidP="00873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768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37683F" w:rsidRPr="003768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3768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3768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</w:t>
      </w:r>
      <w:r w:rsidRPr="003768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№AP - 003</w:t>
      </w:r>
    </w:p>
    <w:p w:rsidR="008738C7" w:rsidRPr="0037683F" w:rsidRDefault="008738C7" w:rsidP="00873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738C7" w:rsidRPr="0037683F" w:rsidRDefault="008738C7" w:rsidP="00873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768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3768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Company Ltd </w:t>
      </w:r>
      <w:r w:rsidR="00802BA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«Tashkent</w:t>
      </w:r>
      <w:bookmarkStart w:id="0" w:name="_GoBack"/>
      <w:bookmarkEnd w:id="0"/>
      <w:r w:rsidRPr="003768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Experimental Mechanical </w:t>
      </w:r>
      <w:r w:rsidR="0037683F" w:rsidRPr="003768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Plant</w:t>
      </w:r>
      <w:r w:rsidR="003768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</w:t>
      </w:r>
    </w:p>
    <w:p w:rsidR="008738C7" w:rsidRPr="0037683F" w:rsidRDefault="008738C7" w:rsidP="00873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738C7" w:rsidRPr="0037683F" w:rsidRDefault="008738C7" w:rsidP="00873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3768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Information</w:t>
      </w:r>
      <w:proofErr w:type="spellEnd"/>
      <w:r w:rsidRPr="003768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3768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about</w:t>
      </w:r>
      <w:proofErr w:type="spellEnd"/>
      <w:r w:rsidRPr="003768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3768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the</w:t>
      </w:r>
      <w:proofErr w:type="spellEnd"/>
      <w:r w:rsidRPr="003768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3768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company</w:t>
      </w:r>
      <w:proofErr w:type="spellEnd"/>
      <w:r w:rsidRPr="003768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</w:p>
    <w:p w:rsidR="0037683F" w:rsidRDefault="0037683F" w:rsidP="00873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738C7" w:rsidRPr="0037683F" w:rsidRDefault="008738C7" w:rsidP="00873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768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</w:t>
      </w:r>
      <w:r w:rsidR="0037683F" w:rsidRPr="003768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«Tashkent</w:t>
      </w:r>
      <w:r w:rsidRPr="003768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Experimental Mechanical </w:t>
      </w:r>
      <w:r w:rsidR="0037683F" w:rsidRPr="003768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Plant»</w:t>
      </w:r>
      <w:r w:rsidRPr="003768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was founded in 2005 and today is the largest manufacturer of mobile </w:t>
      </w:r>
      <w:r w:rsidR="0037683F" w:rsidRPr="003768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cranes,</w:t>
      </w:r>
      <w:r w:rsidRPr="003768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tower cranes</w:t>
      </w:r>
      <w:r w:rsidR="003768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</w:p>
    <w:p w:rsidR="0037683F" w:rsidRDefault="0037683F" w:rsidP="008738C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8738C7" w:rsidRPr="0037683F" w:rsidRDefault="008738C7" w:rsidP="008738C7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37683F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List of products:</w:t>
      </w:r>
    </w:p>
    <w:p w:rsidR="008738C7" w:rsidRPr="0037683F" w:rsidRDefault="008738C7" w:rsidP="008738C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8738C7" w:rsidRPr="0037683F" w:rsidRDefault="008738C7" w:rsidP="008738C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37683F">
        <w:rPr>
          <w:rFonts w:ascii="Times New Roman" w:hAnsi="Times New Roman" w:cs="Times New Roman"/>
          <w:color w:val="212121"/>
          <w:sz w:val="28"/>
          <w:szCs w:val="28"/>
          <w:lang w:val="en-US"/>
        </w:rPr>
        <w:t>Crane KS-5572-1 Mobile crane KC-4574 KC-3577 Mobile Crane</w:t>
      </w:r>
    </w:p>
    <w:p w:rsidR="008738C7" w:rsidRPr="0037683F" w:rsidRDefault="008738C7" w:rsidP="008738C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37683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Specifications on KAMAZ chassis, g / n - 25 tons, max. </w:t>
      </w:r>
      <w:r w:rsidR="0037683F" w:rsidRPr="0037683F">
        <w:rPr>
          <w:rFonts w:ascii="Times New Roman" w:hAnsi="Times New Roman" w:cs="Times New Roman"/>
          <w:color w:val="212121"/>
          <w:sz w:val="28"/>
          <w:szCs w:val="28"/>
          <w:lang w:val="en-US"/>
        </w:rPr>
        <w:t>Lifting</w:t>
      </w:r>
      <w:r w:rsidRPr="0037683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height - 22 m on the basis of KAMAZ chassis g / n - 16 tons, max. </w:t>
      </w:r>
      <w:r w:rsidR="0037683F" w:rsidRPr="0037683F">
        <w:rPr>
          <w:rFonts w:ascii="Times New Roman" w:hAnsi="Times New Roman" w:cs="Times New Roman"/>
          <w:color w:val="212121"/>
          <w:sz w:val="28"/>
          <w:szCs w:val="28"/>
          <w:lang w:val="en-US"/>
        </w:rPr>
        <w:t>Lifting</w:t>
      </w:r>
      <w:r w:rsidRPr="0037683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height - 22 m on the basis of MAZ chassis g / n - 14 tons, max. </w:t>
      </w:r>
      <w:r w:rsidR="0037683F" w:rsidRPr="0037683F">
        <w:rPr>
          <w:rFonts w:ascii="Times New Roman" w:hAnsi="Times New Roman" w:cs="Times New Roman"/>
          <w:color w:val="212121"/>
          <w:sz w:val="28"/>
          <w:szCs w:val="28"/>
          <w:lang w:val="en-US"/>
        </w:rPr>
        <w:t>Lifting</w:t>
      </w:r>
      <w:r w:rsidRPr="0037683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height - 14.5 m</w:t>
      </w:r>
    </w:p>
    <w:p w:rsidR="008738C7" w:rsidRPr="0037683F" w:rsidRDefault="008738C7" w:rsidP="008738C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37683F">
        <w:rPr>
          <w:rFonts w:ascii="Times New Roman" w:hAnsi="Times New Roman" w:cs="Times New Roman"/>
          <w:color w:val="212121"/>
          <w:sz w:val="28"/>
          <w:szCs w:val="28"/>
          <w:lang w:val="en-US"/>
        </w:rPr>
        <w:t>Applications Manufacture and installation of loading and unloading with normal goods on the dispersed objects</w:t>
      </w:r>
    </w:p>
    <w:p w:rsidR="008738C7" w:rsidRPr="0037683F" w:rsidRDefault="008738C7" w:rsidP="008738C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8738C7" w:rsidRPr="0037683F" w:rsidRDefault="008738C7" w:rsidP="008738C7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37683F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Benefits:</w:t>
      </w:r>
    </w:p>
    <w:p w:rsidR="008738C7" w:rsidRPr="0037683F" w:rsidRDefault="008738C7" w:rsidP="008738C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8738C7" w:rsidRPr="0037683F" w:rsidRDefault="0037683F" w:rsidP="008738C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The company's products are</w:t>
      </w:r>
      <w:r w:rsidR="008738C7" w:rsidRPr="0037683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quality, reliable, durable, easy to operate, easy to maintain, economical in fuel consumption.</w:t>
      </w:r>
    </w:p>
    <w:p w:rsidR="008738C7" w:rsidRPr="0037683F" w:rsidRDefault="008738C7" w:rsidP="008738C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8738C7" w:rsidRDefault="008738C7" w:rsidP="008738C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37683F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Terms </w:t>
      </w:r>
      <w:proofErr w:type="spellStart"/>
      <w:r w:rsidRPr="0037683F">
        <w:rPr>
          <w:rFonts w:ascii="Times New Roman" w:hAnsi="Times New Roman" w:cs="Times New Roman"/>
          <w:b/>
          <w:color w:val="212121"/>
          <w:sz w:val="28"/>
          <w:szCs w:val="28"/>
        </w:rPr>
        <w:t>of</w:t>
      </w:r>
      <w:proofErr w:type="spellEnd"/>
      <w:r w:rsidRPr="0037683F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delivery:</w:t>
      </w:r>
      <w:r w:rsidRPr="0037683F">
        <w:rPr>
          <w:rFonts w:ascii="Times New Roman" w:hAnsi="Times New Roman" w:cs="Times New Roman"/>
          <w:color w:val="212121"/>
          <w:sz w:val="28"/>
          <w:szCs w:val="28"/>
        </w:rPr>
        <w:t xml:space="preserve"> FCA </w:t>
      </w:r>
      <w:proofErr w:type="spellStart"/>
      <w:r w:rsidRPr="0037683F">
        <w:rPr>
          <w:rFonts w:ascii="Times New Roman" w:hAnsi="Times New Roman" w:cs="Times New Roman"/>
          <w:color w:val="212121"/>
          <w:sz w:val="28"/>
          <w:szCs w:val="28"/>
        </w:rPr>
        <w:t>Tashkent</w:t>
      </w:r>
      <w:proofErr w:type="spellEnd"/>
    </w:p>
    <w:p w:rsidR="0037683F" w:rsidRDefault="0037683F" w:rsidP="008738C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37683F" w:rsidRDefault="0037683F" w:rsidP="003768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37683F" w:rsidRDefault="0037683F" w:rsidP="003768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7683F" w:rsidRDefault="0037683F" w:rsidP="003768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7683F" w:rsidRDefault="0037683F" w:rsidP="003768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37683F" w:rsidRDefault="0037683F" w:rsidP="003768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7683F" w:rsidRPr="001D446C" w:rsidRDefault="0037683F" w:rsidP="003768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37683F" w:rsidRPr="0037683F" w:rsidRDefault="0037683F" w:rsidP="008738C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350C2B" w:rsidRPr="0037683F" w:rsidRDefault="00802BA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37683F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8C7"/>
    <w:rsid w:val="00030D41"/>
    <w:rsid w:val="000B3A39"/>
    <w:rsid w:val="0037683F"/>
    <w:rsid w:val="00437E41"/>
    <w:rsid w:val="00672529"/>
    <w:rsid w:val="00684145"/>
    <w:rsid w:val="00802BA6"/>
    <w:rsid w:val="008339B5"/>
    <w:rsid w:val="008738C7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73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38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683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8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68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4</cp:revision>
  <dcterms:created xsi:type="dcterms:W3CDTF">2016-06-22T08:41:00Z</dcterms:created>
  <dcterms:modified xsi:type="dcterms:W3CDTF">2016-06-30T07:17:00Z</dcterms:modified>
</cp:coreProperties>
</file>